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2694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Тема урока:  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Решение неравенств и их систем.</w:t>
      </w:r>
    </w:p>
    <w:p w14:paraId="2F1293BF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Класс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: 9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, уровень базовый</w:t>
      </w:r>
    </w:p>
    <w:p w14:paraId="1D35019D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Тип урока: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урок рефлексии</w:t>
      </w:r>
    </w:p>
    <w:p w14:paraId="2F126D67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 xml:space="preserve">Технология урока: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технология развития критического мышления, дифференцированное обучение, ИКТ-технологии</w:t>
      </w:r>
    </w:p>
    <w:p w14:paraId="30B1E666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>Цель урока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 xml:space="preserve">: повторить и систематизировать знания о свойствах неравенств и методах их решения, создать условия для формирования умений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ru-RU" w:eastAsia="ru-RU" w:bidi="ar-SA"/>
        </w:rPr>
        <w:t>применять эти знания при решении стандартных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en-US" w:eastAsia="ru-RU" w:bidi="ar-SA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ru-RU" w:eastAsia="ru-RU" w:bidi="ar-SA"/>
        </w:rPr>
        <w:t>задач.</w:t>
      </w:r>
    </w:p>
    <w:p w14:paraId="0014EB0F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>Задачи.</w:t>
      </w:r>
    </w:p>
    <w:p w14:paraId="043D11D4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 xml:space="preserve">Образовательные: </w:t>
      </w:r>
    </w:p>
    <w:p w14:paraId="51706373">
      <w:pPr>
        <w:widowControl w:val="0"/>
        <w:numPr>
          <w:ilvl w:val="0"/>
          <w:numId w:val="1"/>
        </w:numPr>
        <w:snapToGrid w:val="0"/>
        <w:spacing w:before="160" w:after="0" w:line="240" w:lineRule="auto"/>
        <w:ind w:left="714" w:hanging="357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>способствовать развитию умений обучающихся обобщать полученные знания, проводить анализ, синтез, сравнения, делать необходимые выводы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 xml:space="preserve"> </w:t>
      </w:r>
    </w:p>
    <w:p w14:paraId="5D6770CE">
      <w:pPr>
        <w:widowControl w:val="0"/>
        <w:numPr>
          <w:ilvl w:val="0"/>
          <w:numId w:val="1"/>
        </w:numPr>
        <w:snapToGrid w:val="0"/>
        <w:spacing w:before="160" w:after="0" w:line="240" w:lineRule="auto"/>
        <w:ind w:left="714" w:hanging="357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организовать деятельность обучающихся по применению полученных знаний на практике</w:t>
      </w:r>
    </w:p>
    <w:p w14:paraId="479DD9ED">
      <w:pPr>
        <w:widowControl w:val="0"/>
        <w:numPr>
          <w:ilvl w:val="0"/>
          <w:numId w:val="1"/>
        </w:numPr>
        <w:snapToGrid w:val="0"/>
        <w:spacing w:before="160" w:after="0" w:line="240" w:lineRule="auto"/>
        <w:ind w:left="714" w:hanging="357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>содействовать развитию умений применять полученные знания в нестандартных условиях</w:t>
      </w:r>
    </w:p>
    <w:p w14:paraId="5DC5952D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 xml:space="preserve">Развивающие: </w:t>
      </w:r>
    </w:p>
    <w:p w14:paraId="649B0EA4">
      <w:pPr>
        <w:numPr>
          <w:ilvl w:val="0"/>
          <w:numId w:val="2"/>
        </w:numPr>
        <w:spacing w:after="0" w:line="240" w:lineRule="auto"/>
        <w:ind w:left="720" w:hanging="360"/>
        <w:contextualSpacing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продолжить формирование логического мышления, внимания и памяти;</w:t>
      </w:r>
    </w:p>
    <w:p w14:paraId="220CE322">
      <w:pPr>
        <w:numPr>
          <w:ilvl w:val="0"/>
          <w:numId w:val="2"/>
        </w:numPr>
        <w:spacing w:before="160" w:after="200" w:line="240" w:lineRule="auto"/>
        <w:ind w:left="720" w:hanging="360"/>
        <w:contextualSpacing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>совершенствовать навыки анализа, систематизации, обобщения;</w:t>
      </w:r>
    </w:p>
    <w:p w14:paraId="72CCDB91">
      <w:pPr>
        <w:numPr>
          <w:ilvl w:val="0"/>
          <w:numId w:val="2"/>
        </w:numPr>
        <w:spacing w:after="0" w:line="240" w:lineRule="auto"/>
        <w:ind w:left="720" w:hanging="36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 xml:space="preserve">создание условий, обеспечивающих формирование у учеников навыков самоконтроля; </w:t>
      </w:r>
    </w:p>
    <w:p w14:paraId="217A096F">
      <w:pPr>
        <w:numPr>
          <w:ilvl w:val="0"/>
          <w:numId w:val="2"/>
        </w:numPr>
        <w:spacing w:after="0" w:line="240" w:lineRule="auto"/>
        <w:ind w:left="720" w:hanging="36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>способствовать овладению необходимыми навыками самостоятельной учебной деятельности.</w:t>
      </w:r>
    </w:p>
    <w:p w14:paraId="62B8D401">
      <w:pPr>
        <w:spacing w:before="160" w:after="200" w:line="240" w:lineRule="auto"/>
        <w:ind w:left="0"/>
        <w:contextualSpacing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>Воспитательные:</w:t>
      </w:r>
    </w:p>
    <w:p w14:paraId="4E48E521">
      <w:pPr>
        <w:numPr>
          <w:ilvl w:val="0"/>
          <w:numId w:val="3"/>
        </w:numPr>
        <w:spacing w:before="160" w:after="200" w:line="240" w:lineRule="auto"/>
        <w:ind w:left="720" w:hanging="360"/>
        <w:contextualSpacing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воспитывать дисциплинированность и собранность, ответственность, самостоятельность, критичное отношение к себе, внимательность.</w:t>
      </w:r>
    </w:p>
    <w:p w14:paraId="67ACF2F6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>Планируемые образовательные результаты.</w:t>
      </w:r>
    </w:p>
    <w:p w14:paraId="314997D9">
      <w:pPr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Личностные: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ответственное отношение к учению и коммуникативная компетентность в общении и сотрудничестве со сверстниками в процессе образовательной деятельности.</w:t>
      </w:r>
    </w:p>
    <w:p w14:paraId="230CCAFA">
      <w:pPr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Познавательные: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умение определять понятия, создавать обобщения, самостоятельно выбирать основания и критерии для классификации, строить логическое рассуждение, делать выводы;</w:t>
      </w:r>
    </w:p>
    <w:p w14:paraId="79569082">
      <w:pPr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Регулятивные: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умение определять потенциальные затруднения при решении учебной и познавательной задачи и находить средства для их устранения, выполнять оценку своих достижений</w:t>
      </w:r>
    </w:p>
    <w:p w14:paraId="3FBD483B">
      <w:pPr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Коммуникативные: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умение высказывать суждения с использованием математических терминов и понятий, формулировать вопросы и ответы в ходе выполнения задания, обмениваться знаниями между членами группы для принятия эффективных совместных решений.  </w:t>
      </w:r>
    </w:p>
    <w:p w14:paraId="56BD969D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 xml:space="preserve">Основные термины, понятия: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линейное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неравенство, квадратное неравенство, система неравенств.</w:t>
      </w:r>
    </w:p>
    <w:p w14:paraId="58E11D4E">
      <w:pPr>
        <w:widowControl w:val="0"/>
        <w:snapToGrid w:val="0"/>
        <w:spacing w:before="160" w:after="0" w:line="240" w:lineRule="auto"/>
        <w:ind w:firstLine="0"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</w:p>
    <w:p w14:paraId="186DB62A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 w:bidi="ar-SA"/>
        </w:rPr>
        <w:t>Оборудование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 xml:space="preserve"> </w:t>
      </w:r>
    </w:p>
    <w:p w14:paraId="40F87E61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- проектор, компьютер учителя;</w:t>
      </w:r>
    </w:p>
    <w:p w14:paraId="584FF5A9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- презентация;</w:t>
      </w:r>
    </w:p>
    <w:p w14:paraId="199E9E35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- карточки с основными знаниями и умениями по теме урока;</w:t>
      </w:r>
    </w:p>
    <w:p w14:paraId="240B692E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- карточки с самостоятельной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 w:bidi="ar-SA"/>
        </w:rPr>
        <w:t xml:space="preserve"> и парной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 xml:space="preserve"> работой.</w:t>
      </w:r>
    </w:p>
    <w:p w14:paraId="3270876A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</w:p>
    <w:p w14:paraId="2B290C45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Учебник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 w:bidi="ar-SA"/>
        </w:rPr>
        <w:t>: Алгебра. 9 класс : учеб. пособие для общеобразоват. организаций: углубл. уровень / [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ru-RU" w:bidi="ar-SA"/>
        </w:rPr>
        <w:t>Ю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 w:bidi="ar-SA"/>
        </w:rPr>
        <w:t xml:space="preserve">. Н. Макарычев, Н. Г. Миндюк, К. И. Некшов и др.]. - М. : Просвещение, 2023.  </w:t>
      </w:r>
    </w:p>
    <w:p w14:paraId="655D3B8D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</w:pPr>
    </w:p>
    <w:p w14:paraId="5CF96C5D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</w:pPr>
    </w:p>
    <w:p w14:paraId="30076221">
      <w:pPr>
        <w:widowControl w:val="0"/>
        <w:snapToGrid w:val="0"/>
        <w:spacing w:before="160" w:after="0" w:line="360" w:lineRule="auto"/>
        <w:ind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</w:pPr>
    </w:p>
    <w:p w14:paraId="1D67EE20">
      <w:pPr>
        <w:jc w:val="center"/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Ход урока</w:t>
      </w:r>
    </w:p>
    <w:p w14:paraId="66728606">
      <w:pP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1 этап. Организационный момент.</w:t>
      </w:r>
    </w:p>
    <w:p w14:paraId="0E3B1C1B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2 этап. Целеполагание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и мотивация.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 xml:space="preserve">                                     </w:t>
      </w:r>
    </w:p>
    <w:p w14:paraId="4160DCDA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val="ru-RU" w:eastAsia="ru-RU"/>
        </w:rPr>
        <w:t>Слайд 1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Урок мне хочется начать со слов персидского поэта Рудаки: </w:t>
      </w:r>
    </w:p>
    <w:p w14:paraId="4A15FC37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             «С тех пор как существует мирозданье,</w:t>
      </w:r>
    </w:p>
    <w:p w14:paraId="3434610E">
      <w:pP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              Такого нет, кто б не нуждался в знанье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.</w:t>
      </w:r>
    </w:p>
    <w:p w14:paraId="2205D844">
      <w:pPr>
        <w:ind w:firstLine="960" w:firstLineChars="400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Какой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мы ни возьмем язык и век,</w:t>
      </w:r>
    </w:p>
    <w:p w14:paraId="49E837C1">
      <w:pPr>
        <w:ind w:firstLine="960" w:firstLineChars="40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Всегда стремится к знаньям человек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».</w:t>
      </w:r>
    </w:p>
    <w:p w14:paraId="325DC939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- Ребята, как вы понимаете эти строки? (Дети высказываются).</w:t>
      </w:r>
    </w:p>
    <w:p w14:paraId="53F53A94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- Мы с вами тоже сегодня будем закреплять свои знания.</w:t>
      </w:r>
    </w:p>
    <w:p w14:paraId="71E28110">
      <w:pP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val="ru-RU" w:eastAsia="ru-RU"/>
        </w:rPr>
        <w:t>Слайд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u w:val="single"/>
          <w:lang w:val="en-US" w:eastAsia="ru-RU"/>
        </w:rPr>
        <w:t xml:space="preserve"> 2, Слайд 3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Определение темы урока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(работа в группах)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45"/>
        <w:gridCol w:w="340"/>
        <w:gridCol w:w="345"/>
        <w:gridCol w:w="368"/>
        <w:gridCol w:w="5056"/>
      </w:tblGrid>
      <w:tr w14:paraId="3629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11FC40E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д</w:t>
            </w:r>
          </w:p>
        </w:tc>
        <w:tc>
          <w:tcPr>
            <w:tcW w:w="345" w:type="dxa"/>
          </w:tcPr>
          <w:p w14:paraId="042DB53B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340" w:type="dxa"/>
          </w:tcPr>
          <w:p w14:paraId="3F0E21D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345" w:type="dxa"/>
          </w:tcPr>
          <w:p w14:paraId="5CDCB9B9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к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653D0BB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505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B69FD5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Разгадайте головоломку. В путанице букв найдите ответы на вопросы.</w:t>
            </w:r>
          </w:p>
          <w:p w14:paraId="11373D3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1) Число, влияющее на количество корней  квадратного трехчлена.</w:t>
            </w:r>
          </w:p>
          <w:p w14:paraId="5498517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2) График квадратичной функции.</w:t>
            </w:r>
          </w:p>
          <w:p w14:paraId="08403F4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3) Число, обращающее уравнение в верное равенство.</w:t>
            </w:r>
          </w:p>
          <w:p w14:paraId="737DDDB9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4) Числовой промежуток, состоящий из множества чисел, находящихся между двумя данными числами, не включая их</w:t>
            </w:r>
          </w:p>
        </w:tc>
      </w:tr>
      <w:tr w14:paraId="3B169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7CCA86F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5" w:type="dxa"/>
          </w:tcPr>
          <w:p w14:paraId="2CE95E2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340" w:type="dxa"/>
          </w:tcPr>
          <w:p w14:paraId="4E279FF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345" w:type="dxa"/>
          </w:tcPr>
          <w:p w14:paraId="7716B77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4C2B0F0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0DBEFB2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307E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724EA516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345" w:type="dxa"/>
          </w:tcPr>
          <w:p w14:paraId="704D063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340" w:type="dxa"/>
          </w:tcPr>
          <w:p w14:paraId="6B9B1B4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к</w:t>
            </w:r>
          </w:p>
        </w:tc>
        <w:tc>
          <w:tcPr>
            <w:tcW w:w="345" w:type="dxa"/>
          </w:tcPr>
          <w:p w14:paraId="16DB3D3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т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6200C763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м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716C22A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08FE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59F5C68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345" w:type="dxa"/>
          </w:tcPr>
          <w:p w14:paraId="0D1B675A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340" w:type="dxa"/>
          </w:tcPr>
          <w:p w14:paraId="611D5D9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345" w:type="dxa"/>
          </w:tcPr>
          <w:p w14:paraId="0B7DAB5A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7039875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13C9061B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248C1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7C5C46B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5" w:type="dxa"/>
          </w:tcPr>
          <w:p w14:paraId="020FB5E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340" w:type="dxa"/>
          </w:tcPr>
          <w:p w14:paraId="6A0F98B1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345" w:type="dxa"/>
          </w:tcPr>
          <w:p w14:paraId="6340B336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05953DD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1C8428F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498B9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14A383E3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345" w:type="dxa"/>
          </w:tcPr>
          <w:p w14:paraId="50AE8AC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т</w:t>
            </w:r>
          </w:p>
        </w:tc>
        <w:tc>
          <w:tcPr>
            <w:tcW w:w="340" w:type="dxa"/>
          </w:tcPr>
          <w:p w14:paraId="7E00D0C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345" w:type="dxa"/>
          </w:tcPr>
          <w:p w14:paraId="2B7057A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7A4814D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ь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19536156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5EB20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130B72B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5" w:type="dxa"/>
          </w:tcPr>
          <w:p w14:paraId="3AA6A85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340" w:type="dxa"/>
          </w:tcPr>
          <w:p w14:paraId="310F24A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345" w:type="dxa"/>
          </w:tcPr>
          <w:p w14:paraId="71733361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407BED1A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58B7C55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1ABC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4163740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345" w:type="dxa"/>
          </w:tcPr>
          <w:p w14:paraId="361BF21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0" w:type="dxa"/>
          </w:tcPr>
          <w:p w14:paraId="4BBBF996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5" w:type="dxa"/>
          </w:tcPr>
          <w:p w14:paraId="577FF02F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4B2AB551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т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3D4E04D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14:paraId="13C68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5" w:type="dxa"/>
          </w:tcPr>
          <w:p w14:paraId="73E2823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345" w:type="dxa"/>
          </w:tcPr>
          <w:p w14:paraId="31D50D2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340" w:type="dxa"/>
          </w:tcPr>
          <w:p w14:paraId="074521D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345" w:type="dxa"/>
          </w:tcPr>
          <w:p w14:paraId="50BA5B2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368" w:type="dxa"/>
            <w:tcBorders>
              <w:right w:val="single" w:color="auto" w:sz="4" w:space="0"/>
            </w:tcBorders>
          </w:tcPr>
          <w:p w14:paraId="46358EEA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5056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5F5CB7A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7699F67B">
      <w:pP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Прочитайте оставшееся слово. Сформулируйте тему и цель урока. </w:t>
      </w:r>
    </w:p>
    <w:p w14:paraId="24429209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ru-RU" w:eastAsia="ru-RU"/>
        </w:rPr>
        <w:t>Слайд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u w:val="single"/>
          <w:lang w:val="en-US" w:eastAsia="ru-RU"/>
        </w:rPr>
        <w:t xml:space="preserve"> 4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Перед вами перечень основных знаний и умений по теме. Оцените свои знания и умения. Расставьте соответствующие значки.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2"/>
        <w:gridCol w:w="1335"/>
        <w:gridCol w:w="1335"/>
      </w:tblGrid>
      <w:tr w14:paraId="367F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4EAA23DF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Знания и умения по теме «Решение неравенств и систем неравенств»</w:t>
            </w:r>
          </w:p>
        </w:tc>
        <w:tc>
          <w:tcPr>
            <w:tcW w:w="1335" w:type="dxa"/>
          </w:tcPr>
          <w:p w14:paraId="45BBBFE8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Начало урока</w:t>
            </w:r>
          </w:p>
        </w:tc>
        <w:tc>
          <w:tcPr>
            <w:tcW w:w="1335" w:type="dxa"/>
          </w:tcPr>
          <w:p w14:paraId="0CB514BE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Конец урока</w:t>
            </w:r>
          </w:p>
        </w:tc>
      </w:tr>
      <w:tr w14:paraId="125D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71714A89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Различаю линейные и квадратные неравенства с одной переменной</w:t>
            </w:r>
          </w:p>
        </w:tc>
        <w:tc>
          <w:tcPr>
            <w:tcW w:w="1335" w:type="dxa"/>
          </w:tcPr>
          <w:p w14:paraId="390E6F27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1D218923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73834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47079970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Умею применять свойства неравенств при решении линейных  неравенств</w:t>
            </w:r>
          </w:p>
        </w:tc>
        <w:tc>
          <w:tcPr>
            <w:tcW w:w="1335" w:type="dxa"/>
          </w:tcPr>
          <w:p w14:paraId="1F538B1C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6E508082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3FB3F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7584ECFA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Умею решать квадратные неравенства методом параболы</w:t>
            </w:r>
          </w:p>
        </w:tc>
        <w:tc>
          <w:tcPr>
            <w:tcW w:w="1335" w:type="dxa"/>
          </w:tcPr>
          <w:p w14:paraId="630A0BF6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0B8A387A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0933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06BF0A7B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Умею решать неравенства методом интервалов</w:t>
            </w:r>
          </w:p>
        </w:tc>
        <w:tc>
          <w:tcPr>
            <w:tcW w:w="1335" w:type="dxa"/>
          </w:tcPr>
          <w:p w14:paraId="34335223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58F29551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5EB47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3F21083D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Знаю, как записать решение неравенства</w:t>
            </w:r>
          </w:p>
        </w:tc>
        <w:tc>
          <w:tcPr>
            <w:tcW w:w="1335" w:type="dxa"/>
          </w:tcPr>
          <w:p w14:paraId="622E3729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30A5AE92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2800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72FB4600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Знаю, как решать системы неравенств</w:t>
            </w:r>
          </w:p>
        </w:tc>
        <w:tc>
          <w:tcPr>
            <w:tcW w:w="1335" w:type="dxa"/>
          </w:tcPr>
          <w:p w14:paraId="2C113C3F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46B382CD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0F36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32" w:type="dxa"/>
          </w:tcPr>
          <w:p w14:paraId="7893F956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Умею определять решение системы неравенств</w:t>
            </w:r>
          </w:p>
        </w:tc>
        <w:tc>
          <w:tcPr>
            <w:tcW w:w="1335" w:type="dxa"/>
          </w:tcPr>
          <w:p w14:paraId="2936B694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5" w:type="dxa"/>
          </w:tcPr>
          <w:p w14:paraId="43CE8B61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8FC58AB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9C9CEA6">
      <w:pPr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45DAB253">
      <w:pPr>
        <w:jc w:val="both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  <w:t>Мотивация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14:paraId="53B9CAD3">
      <w:pPr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Решения неравенств </w:t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и систем неравенств </w:t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применяются в различных областях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, включая математику, физику, экономику и информатику. Неравенства помогают сравнивать числа, определять интервалы значений и находить решения в разнообразных ситуациях. </w:t>
      </w:r>
    </w:p>
    <w:p w14:paraId="59E193D8">
      <w:p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В работе ОГЭ по математике несколько вопросов и первой, и второй части определяют умения решать неравенства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и их системы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 Что нам нужно повторить на уроке, чтобы успешно справиться с этими заданиями?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(Свойства неравенств; как решаются разные виды неравенств; как записать решение неравенства и системы неравенств)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5</w:t>
      </w:r>
    </w:p>
    <w:p w14:paraId="282A992F">
      <w:p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</w:pPr>
    </w:p>
    <w:p w14:paraId="44928F41">
      <w:p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Историческая справка</w:t>
      </w:r>
    </w:p>
    <w:p w14:paraId="6AF5AB3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6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Знак равенства предложил Роберт Рекорд  в 1557 году; начертание символа было намного длиннее нынешнего. Автор пояснил, что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нет в мире ничего более равного, чем два параллельных отрезка одинаковой длины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. Некоторое время распространению символа Рекорда мешало то обстоятельство, что с античных времён такой же символ использовался для обозначения параллельности прямых; в конце концов было решено символ параллельности сделать вертикальным. </w:t>
      </w:r>
    </w:p>
    <w:p w14:paraId="625FFC47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7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Английский математик Томас Гарриот (Harriot T., 1560-1621) ввёл знакомый нам знак неравенства, аргументируя его так: "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Если символом равенства служат два параллельных отрезка, то символом неравенства должны быть пересекающиеся отрезки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".</w:t>
      </w:r>
    </w:p>
    <w:p w14:paraId="68E693CB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В 1585 году молодой Гарриот был послан королевой Англии в исследовательскую экспедицию по Северной Америке. Там он увидел популярную среди индейцев татуировку в виде пересекающихся линий. Вероятно поэтому Гарриот предложил знак неравенства в двух его видах: "&gt;" больше, чем… и "&lt;" меньше, чем…</w:t>
      </w:r>
    </w:p>
    <w:p w14:paraId="0A1760E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8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Символы ≤ и ≥  нестрогого сравнения предложил Джон Валлис в 1670 году. Первоначально черта была выше знака сравнения, а не под ним, как сейчас. Общее распространение эти символы получили после поддержки французского математика Пьера Бугера (1734), у которого они приобрели современный вид.</w:t>
      </w:r>
    </w:p>
    <w:p w14:paraId="1B3349D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959082E">
      <w:p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  <w:t>3 этап. Актуализация знаний. Фронтальный опрос</w:t>
      </w:r>
    </w:p>
    <w:p w14:paraId="32D6D44B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Вспомнить основные вопросы теории:</w:t>
      </w:r>
    </w:p>
    <w:p w14:paraId="3B1A123E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4E718066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 xml:space="preserve">Слайд 9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Свойства неравенств</w:t>
      </w:r>
    </w:p>
    <w:p w14:paraId="3A58D4C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10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Решение квадратных неравенств методом параболы</w:t>
      </w:r>
    </w:p>
    <w:p w14:paraId="5F58120C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11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Решение неравенств методом интервалов</w:t>
      </w:r>
    </w:p>
    <w:p w14:paraId="1FD08FB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 xml:space="preserve">Слайд 12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Решение систем неравенств </w:t>
      </w:r>
    </w:p>
    <w:p w14:paraId="473CF7C7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289D03A0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  <w:t>4 этап. Работа по теме урока</w:t>
      </w:r>
    </w:p>
    <w:p w14:paraId="3D6BA344">
      <w:pPr>
        <w:numPr>
          <w:ilvl w:val="0"/>
          <w:numId w:val="4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Разминка. Решение у доски неравенств и систем неравенств базового уровня</w:t>
      </w:r>
    </w:p>
    <w:p w14:paraId="151CAB83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 w:eastAsia="ru-RU"/>
        </w:rPr>
        <w:t>№ 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.Решите неравенства или систему неравенств:</w:t>
      </w:r>
    </w:p>
    <w:p w14:paraId="1E2E1A64">
      <w:pPr>
        <w:numPr>
          <w:ilvl w:val="0"/>
          <w:numId w:val="5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25" o:spt="75" type="#_x0000_t75" style="height:20pt;width:110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6EEA0ED9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>2)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26" o:spt="75" type="#_x0000_t75" style="height:36pt;width:84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4459C152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3)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27" o:spt="75" type="#_x0000_t75" style="height:16pt;width:33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655A6D98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4)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28" o:spt="75" type="#_x0000_t75" style="height:16pt;width:5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1995403C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5)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29" o:spt="75" type="#_x0000_t75" style="height:16pt;width:7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0E2AFAFD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6)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30" o:spt="75" type="#_x0000_t75" style="height:20pt;width:9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0BC63D00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7)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31" o:spt="75" type="#_x0000_t75" style="height:20pt;width:12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5EBD28DE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8)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32" o:spt="75" type="#_x0000_t75" style="height:22pt;width:12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.</w:t>
      </w:r>
    </w:p>
    <w:p w14:paraId="23985063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0A1B8F85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Дополнительно:</w:t>
      </w:r>
    </w:p>
    <w:p w14:paraId="745B62AA">
      <w:pPr>
        <w:numPr>
          <w:ilvl w:val="0"/>
          <w:numId w:val="6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object>
          <v:shape id="_x0000_i1033" o:spt="75" type="#_x0000_t75" style="height:22pt;width:10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;</w:t>
      </w:r>
    </w:p>
    <w:p w14:paraId="72C5930F">
      <w:pPr>
        <w:numPr>
          <w:ilvl w:val="0"/>
          <w:numId w:val="6"/>
        </w:numPr>
        <w:ind w:left="0" w:leftChars="0" w:firstLine="0" w:firstLineChars="0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m:oMath>
        <m:d>
          <m:dPr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dPr>
          <m:e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sz w:val="24"/>
                <w:szCs w:val="24"/>
                <w:u w:val="none"/>
                <w:lang w:val="ru-RU"/>
              </w:rPr>
              <m:t>−3</m:t>
            </m:r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e>
        </m:d>
        <m:d>
          <m:dPr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dPr>
          <m:e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sz w:val="24"/>
                <w:szCs w:val="24"/>
                <w:u w:val="none"/>
                <w:lang w:val="ru-RU"/>
              </w:rPr>
              <m:t>+7</m:t>
            </m:r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color w:val="auto"/>
            <w:sz w:val="24"/>
            <w:szCs w:val="24"/>
            <w:u w:val="none"/>
            <w:lang w:val="ru-RU"/>
          </w:rPr>
          <m:t>≤0</m:t>
        </m:r>
      </m:oMath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.</w:t>
      </w:r>
    </w:p>
    <w:p w14:paraId="5DBAA521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BC65BEE">
      <w:pPr>
        <w:numPr>
          <w:ilvl w:val="0"/>
          <w:numId w:val="4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 xml:space="preserve">Найти ошибку в решении неравенств (Работа в парах) </w:t>
      </w:r>
    </w:p>
    <w:p w14:paraId="2AEC5DEF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u w:val="none"/>
          <w:lang w:val="ru-RU" w:eastAsia="ru-RU"/>
        </w:rPr>
        <w:t>№ 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. Найдите множество решений неравенства:   </w:t>
      </w:r>
    </w:p>
    <w:p w14:paraId="08C8251A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- 0,2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+ х – 1,2 ≤ 0</w:t>
      </w:r>
    </w:p>
    <w:p w14:paraId="60B2F30B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f(х) = - 0,2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+ х – 1,2 - квадратичная функция, график – парабола, ветви вниз.</w:t>
      </w:r>
    </w:p>
    <w:p w14:paraId="214BDF94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- 0,2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+ х – 1,2 = 0  / * ( - 5)</w:t>
      </w:r>
    </w:p>
    <w:p w14:paraId="22A9630E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– 5х + 6 = 0</w:t>
      </w:r>
    </w:p>
    <w:p w14:paraId="30C84E39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pict>
          <v:group id="_x0000_s2077" o:spid="_x0000_s2077" o:spt="203" style="position:absolute;left:0pt;margin-left:15.75pt;margin-top:5.25pt;height:65.3pt;width:179.95pt;z-index:251666432;mso-width-relative:page;mso-height-relative:page;" coordorigin="4326,9619" coordsize="2618,950">
            <o:lock v:ext="edit" aspectratio="f"/>
            <v:line id="_x0000_s2078" o:spid="_x0000_s2078" o:spt="20" style="position:absolute;left:4326;top:10143;height:1;width:2618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079" o:spid="_x0000_s2079" o:spt="19" type="#_x0000_t19" style="position:absolute;left:5120;top:9610;height:968;width:950;rotation:5898240f;" filled="f" stroked="t" coordsize="21895,43200" adj="-5898240,5949586,295,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2080" o:spid="_x0000_s2080" o:spt="120" type="#_x0000_t120" style="position:absolute;left:5897;top:10012;height:113;width:11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t"/>
            </v:shape>
            <v:shape id="_x0000_s2081" o:spid="_x0000_s2081" o:spt="120" type="#_x0000_t120" style="position:absolute;left:5111;top:10012;height:124;width:128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t"/>
            </v:shape>
            <v:line id="_x0000_s2082" o:spid="_x0000_s2082" o:spt="20" style="position:absolute;left:5373;top:10012;flip:y;height:175;width:13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083" o:spid="_x0000_s2083" o:spt="20" style="position:absolute;left:5504;top:10012;flip:y;height:173;width:13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084" o:spid="_x0000_s2084" o:spt="20" style="position:absolute;left:5766;top:10012;flip:y;height:173;width:131;" fillcolor="#FFFFFF" filled="t" stroked="t" coordsize="21600,21600">
              <v:path arrowok="t"/>
              <v:fill on="t" focussize="0,0"/>
              <v:stroke color="#000000"/>
              <v:imagedata o:title=""/>
              <o:lock v:ext="edit" aspectratio="f"/>
            </v:line>
            <v:line id="_x0000_s2114" o:spid="_x0000_s2114" o:spt="20" style="position:absolute;left:5635;top:10012;flip:y;height:173;width:13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115" o:spid="_x0000_s2115" o:spt="20" style="position:absolute;left:5242;top:10012;flip:y;height:175;width:13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</v:group>
        </w:pi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bscript"/>
          <w:lang w:val="ru-RU" w:eastAsia="ru-RU"/>
        </w:rPr>
        <w:t>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= 2       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b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= 3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1" name="Прямое соединени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0288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+Dg/tsAAAANAQAADwAAAAAAAAAB&#10;ACAAAAAiAAAAZHJzL2Rvd25yZXYueG1sUEsBAhQAFAAAAAgAh07iQL/yFlQNAgAABgQAAA4AAAAA&#10;AAAAAQAgAAAAKgEAAGRycy9lMm9Eb2MueG1sUEsFBgAAAAAGAAYAWQEAAKkFAAAAAA=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2" name="Прямое соединени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1312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+Dg/tsAAAANAQAADwAAAAAAAAAB&#10;ACAAAAAiAAAAZHJzL2Rvd25yZXYueG1sUEsBAhQAFAAAAAgAh07iQO0s6gANAgAABgQAAA4AAAAA&#10;AAAAAQAgAAAAKgEAAGRycy9lMm9Eb2MueG1sUEsFBgAAAAAGAAYAWQEAAKkFAAAAAA=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3" name="Прямое соединени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2336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Pg4P7bAAAADQEAAA8AAAAAAAAA&#10;AQAgAAAAIgAAAGRycy9kb3ducmV2LnhtbFBLAQIUABQAAAAIAIdO4kAjmUEzDgIAAAYEAAAOAAAA&#10;AAAAAAEAIAAAACoBAABkcnMvZTJvRG9jLnhtbFBLBQYAAAAABgAGAFkBAACqBQAAAAA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4" name="Прямое соединени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3360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Pg4P7bAAAADQEAAA8AAAAAAAAA&#10;AQAgAAAAIgAAAGRycy9kb3ducmV2LnhtbFBLAQIUABQAAAAIAIdO4kBJkBOpDgIAAAYEAAAOAAAA&#10;AAAAAAEAIAAAACoBAABkcnMvZTJvRG9jLnhtbFBLBQYAAAAABgAGAFkBAACqBQAAAAA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5" name="Прямое соединени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4384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+Dg/tsAAAANAQAADwAAAAAAAAAB&#10;ACAAAAAiAAAAZHJzL2Rvd25yZXYueG1sUEsBAhQAFAAAAAgAh07iQIcluJoNAgAABgQAAA4AAAAA&#10;AAAAAQAgAAAAKgEAAGRycy9lMm9Eb2MueG1sUEsFBgAAAAAGAAYAWQEAAKkFAAAAAA=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7865110</wp:posOffset>
                </wp:positionV>
                <wp:extent cx="114300" cy="114300"/>
                <wp:effectExtent l="3175" t="3175" r="15875" b="15875"/>
                <wp:wrapNone/>
                <wp:docPr id="16" name="Прямое соединени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2.5pt;margin-top:619.3pt;height:9pt;width:9pt;z-index:251665408;mso-width-relative:page;mso-height-relative:page;" filled="f" stroked="t" coordsize="21600,21600" o:gfxdata="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Pg4P7bAAAADQEAAA8AAAAAAAAA&#10;AQAgAAAAIgAAAGRycy9kb3ducmV2LnhtbFBLAQIUABQAAAAIAIdO4kDV+0TODgIAAAYEAAAOAAAA&#10;AAAAAAEAIAAAACoBAABkcnMvZTJvRG9jLnhtbFBLBQYAAAAABgAGAFkBAACqBQAAAAA=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2C99954D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55245</wp:posOffset>
                </wp:positionV>
                <wp:extent cx="6985" cy="6985"/>
                <wp:effectExtent l="0" t="0" r="0" b="0"/>
                <wp:wrapNone/>
                <wp:docPr id="17" name="Прямое соединение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V="1">
                          <a:off x="0" y="0"/>
                          <a:ext cx="698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3pt;margin-top:4.35pt;height:0.55pt;width:0.55pt;z-index:251659264;mso-width-relative:page;mso-height-relative:page;" filled="f" stroked="t" coordsize="21600,21600" o:gfxdata="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WM789YA&#10;AAAHAQAADwAAAAAAAAABACAAAAAiAAAAZHJzL2Rvd25yZXYueG1sUEsBAhQAFAAAAAgAh07iQA1a&#10;+FshAgAAMQQAAA4AAAAAAAAAAQAgAAAAJQEAAGRycy9lMm9Eb2MueG1sUEsFBgAAAAAGAAYAWQEA&#10;ALgFAAAAAA==&#10;">
                <v:fill on="f" focussize="0,0"/>
                <v:stroke color="#FF0000" joinstyle="round"/>
                <v:imagedata o:title=""/>
                <o:lock v:ext="edit" aspectratio="t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                                                  </w:t>
      </w:r>
    </w:p>
    <w:p w14:paraId="707434F6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      </w:t>
      </w:r>
    </w:p>
    <w:p w14:paraId="001B10B6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2                     3                 х                                                                      </w:t>
      </w:r>
    </w:p>
    <w:p w14:paraId="0576C538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</w:t>
      </w:r>
    </w:p>
    <w:p w14:paraId="5059E368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1DCBA130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Ответ: ( -∞; 2 ) U ( 3; + ∞)</w:t>
      </w:r>
    </w:p>
    <w:p w14:paraId="752D8BCF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63A6CD22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7663A1D0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u w:val="none"/>
          <w:lang w:val="ru-RU" w:eastAsia="ru-RU"/>
        </w:rPr>
        <w:t>№ 2.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Решите неравенство:   2х &gt;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</w:p>
    <w:p w14:paraId="5C424A55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2х -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&gt; 0</w:t>
      </w:r>
    </w:p>
    <w:p w14:paraId="53F3DB1E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f(х) = 2х -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- квадратичная функция, график – парабола,  ветви вниз.</w:t>
      </w:r>
    </w:p>
    <w:p w14:paraId="77F0B477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2х -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= 0</w:t>
      </w:r>
    </w:p>
    <w:p w14:paraId="2A05FAE1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х ( 2 – х ) = 0</w:t>
      </w:r>
    </w:p>
    <w:p w14:paraId="46356F7A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х = 0 или х =  2</w:t>
      </w:r>
    </w:p>
    <w:p w14:paraId="0968BD3B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pict>
          <v:group id="_x0000_s2117" o:spid="_x0000_s2117" o:spt="203" style="position:absolute;left:0pt;margin-left:12.75pt;margin-top:0.6pt;height:65.35pt;width:179.85pt;z-index:251667456;mso-width-relative:page;mso-height-relative:page;" coordorigin="4587,7710" coordsize="2616,951">
            <o:lock v:ext="edit"/>
            <v:shape id="_x0000_s2118" o:spid="_x0000_s2118" o:spt="19" type="#_x0000_t19" style="position:absolute;left:5510;top:7703;height:965;width:951;rotation:17694720f;" filled="f" coordsize="21895,43200" adj=",5949586,295">
              <v:path arrowok="t" o:connectlocs="295,0;0,43198;295,21600"/>
              <v:fill on="f" focussize="0,0"/>
              <v:stroke/>
              <v:imagedata o:title=""/>
              <o:lock v:ext="edit"/>
            </v:shape>
            <v:shape id="_x0000_s2119" o:spid="_x0000_s2119" o:spt="3" type="#_x0000_t3" style="position:absolute;left:6289;top:7972;height:124;width:123;" coordsize="21600,21600">
              <v:path/>
              <v:fill focussize="0,0"/>
              <v:stroke/>
              <v:imagedata o:title=""/>
              <o:lock v:ext="edit" aspectratio="t"/>
            </v:shape>
            <v:shape id="_x0000_s2120" o:spid="_x0000_s2120" o:spt="3" type="#_x0000_t3" style="position:absolute;left:5503;top:7972;height:124;width:124;" coordsize="21600,21600">
              <v:path/>
              <v:fill focussize="0,0"/>
              <v:stroke/>
              <v:imagedata o:title=""/>
              <o:lock v:ext="edit" aspectratio="t"/>
            </v:shape>
            <v:line id="_x0000_s2121" o:spid="_x0000_s2121" o:spt="20" style="position:absolute;left:5765;top:7970;flip:y;height:174;width:129;" stroked="t" coordsize="21600,21600">
              <v:path arrowok="t"/>
              <v:fill focussize="0,0"/>
              <v:stroke/>
              <v:imagedata o:title=""/>
              <o:lock v:ext="edit"/>
            </v:line>
            <v:line id="_x0000_s2122" o:spid="_x0000_s2122" o:spt="20" style="position:absolute;left:5896;top:7970;flip:y;height:174;width:131;" stroked="t" coordsize="21600,21600">
              <v:path arrowok="t"/>
              <v:fill focussize="0,0"/>
              <v:stroke/>
              <v:imagedata o:title=""/>
              <o:lock v:ext="edit"/>
            </v:line>
            <v:line id="_x0000_s2123" o:spid="_x0000_s2123" o:spt="20" style="position:absolute;left:6027;top:7970;flip:y;height:174;width:131;" stroked="t" coordsize="21600,21600">
              <v:path arrowok="t"/>
              <v:fill focussize="0,0"/>
              <v:stroke/>
              <v:imagedata o:title=""/>
              <o:lock v:ext="edit"/>
            </v:line>
            <v:line id="_x0000_s2124" o:spid="_x0000_s2124" o:spt="20" style="position:absolute;left:5634;top:7970;flip:y;height:174;width:131;" stroked="t" coordsize="21600,21600">
              <v:path arrowok="t"/>
              <v:fill focussize="0,0"/>
              <v:stroke/>
              <v:imagedata o:title=""/>
              <o:lock v:ext="edit"/>
            </v:line>
            <v:line id="_x0000_s2125" o:spid="_x0000_s2125" o:spt="20" style="position:absolute;left:6158;top:7970;flip:y;height:174;width:129;" stroked="t" coordsize="21600,21600">
              <v:path arrowok="t"/>
              <v:fill focussize="0,0"/>
              <v:stroke/>
              <v:imagedata o:title=""/>
              <o:lock v:ext="edit"/>
            </v:line>
            <v:line id="_x0000_s2126" o:spid="_x0000_s2126" o:spt="20" style="position:absolute;left:4587;top:8101;height:1;width:2616;" coordsize="21600,21600">
              <v:path arrowok="t"/>
              <v:fill focussize="0,0"/>
              <v:stroke endarrow="block"/>
              <v:imagedata o:title=""/>
              <o:lock v:ext="edit"/>
            </v:line>
          </v:group>
        </w:pi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                                                                           </w:t>
      </w:r>
    </w:p>
    <w:p w14:paraId="5FDBE50F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</w:t>
      </w:r>
    </w:p>
    <w:p w14:paraId="1C002918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0                       2            х</w:t>
      </w:r>
    </w:p>
    <w:p w14:paraId="1DF87054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3E499B01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041FF08F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Ответ: [ 0; 2 ]</w:t>
      </w:r>
    </w:p>
    <w:p w14:paraId="053D7E9F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u w:val="none"/>
          <w:lang w:val="ru-RU" w:eastAsia="ru-RU"/>
        </w:rPr>
        <w:t>№ 3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. Найдите множество решений неравенства:   </w:t>
      </w:r>
    </w:p>
    <w:p w14:paraId="02ADE55D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1 + 2х +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&gt; 0</w:t>
      </w:r>
    </w:p>
    <w:p w14:paraId="74B6D315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f(х) = 1 + 2х +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- квадратичная функция, график – парабола, ветви вниз.</w:t>
      </w:r>
    </w:p>
    <w:p w14:paraId="56F48567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1 + 2х + х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= 0</w:t>
      </w:r>
    </w:p>
    <w:p w14:paraId="06CF676B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х2 + 2х +1 = 0</w:t>
      </w:r>
    </w:p>
    <w:p w14:paraId="25CA286C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(х + 1)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vertAlign w:val="superscript"/>
          <w:lang w:val="ru-RU" w:eastAsia="ru-RU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= 0</w:t>
      </w:r>
    </w:p>
    <w:p w14:paraId="29960F95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х = - 1</w:t>
      </w:r>
    </w:p>
    <w:p w14:paraId="567EEC9B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pict>
          <v:group id="_x0000_s2127" o:spid="_x0000_s2127" o:spt="203" style="position:absolute;left:0pt;margin-left:25.5pt;margin-top:2.85pt;height:54.15pt;width:179.95pt;z-index:251668480;mso-width-relative:page;mso-height-relative:page;" coordorigin="4457,7710" coordsize="2618,788">
            <o:lock v:ext="edit"/>
            <v:line id="_x0000_s2128" o:spid="_x0000_s2128" o:spt="20" style="position:absolute;left:4457;top:8481;height:0;width:2618;" coordsize="21600,21600">
              <v:path arrowok="t"/>
              <v:fill focussize="0,0"/>
              <v:stroke endarrow="block"/>
              <v:imagedata o:title=""/>
              <o:lock v:ext="edit"/>
            </v:line>
            <v:shape id="_x0000_s2129" o:spid="_x0000_s2129" o:spt="19" type="#_x0000_t19" style="position:absolute;left:5336;top:7616;height:950;width:762;rotation:5898240f;" filled="f" coordsize="22474,43200" adj=",6050279,874">
              <v:path arrowok="t" o:connectlocs="874,0;0,43182;874,21600"/>
              <v:fill on="f" focussize="0,0"/>
              <v:stroke/>
              <v:imagedata o:title=""/>
              <o:lock v:ext="edit"/>
            </v:shape>
            <v:shape id="_x0000_s2130" o:spid="_x0000_s2130" o:spt="3" type="#_x0000_t3" style="position:absolute;left:5635;top:8350;height:124;width:124;" stroked="t" coordsize="21600,21600">
              <v:path/>
              <v:fill focussize="0,0"/>
              <v:stroke/>
              <v:imagedata o:title=""/>
              <o:lock v:ext="edit" aspectratio="t"/>
            </v:shape>
            <v:line id="_x0000_s2131" o:spid="_x0000_s2131" o:spt="20" style="position:absolute;left:6551;top:8365;flip:y;height:133;width:130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2" o:spid="_x0000_s2132" o:spt="20" style="position:absolute;left:6420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3" o:spid="_x0000_s2133" o:spt="20" style="position:absolute;left:6290;top:8365;flip:y;height:133;width:130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4" o:spid="_x0000_s2134" o:spt="20" style="position:absolute;left:6159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5" o:spid="_x0000_s2135" o:spt="20" style="position:absolute;left:5897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6" o:spid="_x0000_s2136" o:spt="20" style="position:absolute;left:6028;top:8365;flip:y;height:132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7" o:spid="_x0000_s2137" o:spt="20" style="position:absolute;left:5373;top:8365;flip:y;height:133;width:130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8" o:spid="_x0000_s2138" o:spt="20" style="position:absolute;left:6813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39" o:spid="_x0000_s2139" o:spt="20" style="position:absolute;left:6682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0" o:spid="_x0000_s2140" o:spt="20" style="position:absolute;left:5111;top:8365;flip:y;height:133;width:130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1" o:spid="_x0000_s2141" o:spt="20" style="position:absolute;left:4980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2" o:spid="_x0000_s2142" o:spt="20" style="position:absolute;left:4850;top:8365;flip:y;height:133;width:130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3" o:spid="_x0000_s2143" o:spt="20" style="position:absolute;left:5242;top:8365;flip:y;height:133;width:132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4" o:spid="_x0000_s2144" o:spt="20" style="position:absolute;left:4588;top:8365;flip:y;height:133;width:129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_x0000_s2145" o:spid="_x0000_s2145" o:spt="20" style="position:absolute;left:4719;top:8365;flip:y;height:133;width:131;" filled="f" stroked="t" coordsize="21600,21600">
              <v:path arrowok="t"/>
              <v:fill on="f" focussize="0,0"/>
              <v:stroke/>
              <v:imagedata o:title=""/>
              <o:lock v:ext="edit"/>
            </v:line>
          </v:group>
        </w:pic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                                                           </w:t>
      </w:r>
    </w:p>
    <w:p w14:paraId="6EE01677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                                                                                                    </w:t>
      </w:r>
    </w:p>
    <w:p w14:paraId="1BF25243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             </w:t>
      </w:r>
    </w:p>
    <w:p w14:paraId="3A8565BA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1683EBDD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 xml:space="preserve">                                  -1                                 х</w:t>
      </w:r>
    </w:p>
    <w:p w14:paraId="17237674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</w:p>
    <w:p w14:paraId="37197D79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Ответ: - 1</w:t>
      </w:r>
    </w:p>
    <w:p w14:paraId="6DBA6E19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(проверка решения фронтально с использованием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13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)</w:t>
      </w:r>
    </w:p>
    <w:p w14:paraId="4730D42C">
      <w:pPr>
        <w:numPr>
          <w:ilvl w:val="0"/>
          <w:numId w:val="4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Физминутка</w:t>
      </w:r>
    </w:p>
    <w:p w14:paraId="439621B0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А теперь все тихо встали,</w:t>
      </w:r>
    </w:p>
    <w:p w14:paraId="46E0ECA1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Дружно руки вверх подняли, </w:t>
      </w:r>
    </w:p>
    <w:p w14:paraId="33B35979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В сторону, вперед, на пояс,</w:t>
      </w:r>
    </w:p>
    <w:p w14:paraId="7D1AC286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Повернулись вправо, влево,</w:t>
      </w:r>
    </w:p>
    <w:p w14:paraId="15C076D9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Тихо сели, вновь за дело.</w:t>
      </w:r>
    </w:p>
    <w:p w14:paraId="48D434A7">
      <w:pPr>
        <w:numPr>
          <w:ilvl w:val="0"/>
          <w:numId w:val="4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Практическое применение решения системы неравенств - найти область определения функции (работа у доски):</w:t>
      </w:r>
    </w:p>
    <w:p w14:paraId="04BE8A76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 w:eastAsia="ru-RU"/>
        </w:rPr>
        <w:t>№ 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 w:eastAsia="ru-RU"/>
        </w:rPr>
        <w:t>. Найдите область определения функции: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ru-RU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у = </w:t>
      </w:r>
      <m:oMath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deg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  <m:t>2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color w:val="auto"/>
                        <w:sz w:val="24"/>
                        <w:szCs w:val="24"/>
                        <w:u w:val="none"/>
                        <w:lang w:val="ru-RU"/>
                      </w:rPr>
                    </m:ctrlPr>
                  </m:sSupPr>
                  <m:e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cs="Times New Roman"/>
                        <w:b w:val="0"/>
                        <w:bCs w:val="0"/>
                        <w:color w:val="auto"/>
                        <w:sz w:val="24"/>
                        <w:szCs w:val="24"/>
                        <w:u w:val="none"/>
                        <w:lang w:val="ru-RU"/>
                      </w:rPr>
                      <m:t>x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color w:val="auto"/>
                        <w:sz w:val="24"/>
                        <w:szCs w:val="24"/>
                        <w:u w:val="none"/>
                        <w:lang w:val="ru-RU"/>
                      </w:rPr>
                    </m:ctrlPr>
                  </m:e>
                  <m:sup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cs="Times New Roman"/>
                        <w:b w:val="0"/>
                        <w:bCs w:val="0"/>
                        <w:color w:val="auto"/>
                        <w:sz w:val="24"/>
                        <w:szCs w:val="24"/>
                        <w:u w:val="none"/>
                        <w:lang w:val="ru-RU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color w:val="auto"/>
                        <w:sz w:val="24"/>
                        <w:szCs w:val="24"/>
                        <w:u w:val="none"/>
                        <w:lang w:val="ru-RU"/>
                      </w:rPr>
                    </m:ctrlPr>
                  </m:sup>
                </m:sSup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  <m:t>−3х+1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deg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  <m:t>2−х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color w:val="auto"/>
                    <w:sz w:val="24"/>
                    <w:szCs w:val="24"/>
                    <w:u w:val="none"/>
                    <w:lang w:val="ru-RU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m:ctrlPr>
          </m:den>
        </m:f>
      </m:oMath>
    </w:p>
    <w:p w14:paraId="3ADD2208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2EB8266">
      <w:pPr>
        <w:numPr>
          <w:ilvl w:val="0"/>
          <w:numId w:val="4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single"/>
          <w:lang w:val="ru-RU"/>
        </w:rPr>
        <w:t>Самостоятельная работа (разноуровневая с самопроверкой)</w:t>
      </w:r>
    </w:p>
    <w:p w14:paraId="2A183EA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i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sz w:val="22"/>
          <w:szCs w:val="22"/>
          <w:lang w:val="ru-RU"/>
        </w:rPr>
        <w:t>1 Вариант</w:t>
      </w:r>
    </w:p>
    <w:p w14:paraId="272A92B0">
      <w:pPr>
        <w:numPr>
          <w:ilvl w:val="0"/>
          <w:numId w:val="0"/>
        </w:numPr>
        <w:rPr>
          <w:rFonts w:hint="default" w:ascii="Times New Roman" w:hAnsi="Times New Roman" w:cs="Times New Roman"/>
          <w:i w:val="0"/>
          <w:sz w:val="22"/>
          <w:szCs w:val="22"/>
          <w:lang w:val="ru-RU"/>
        </w:rPr>
      </w:pPr>
    </w:p>
    <w:p w14:paraId="2C17BB05">
      <w:pPr>
        <w:numPr>
          <w:ilvl w:val="0"/>
          <w:numId w:val="7"/>
        </w:numPr>
        <w:rPr>
          <w:rFonts w:hint="default" w:ascii="Times New Roman" w:hAnsi="Times New Roman" w:cs="Times New Roman"/>
          <w:i w:val="0"/>
          <w:sz w:val="22"/>
          <w:szCs w:val="22"/>
          <w:lang w:val="ru-RU" w:eastAsia="ru-RU"/>
        </w:rPr>
      </w:pPr>
      <m:oMath>
        <m:d>
          <m:dPr>
            <m:begChr m:val="{"/>
            <m:endChr m:val=""/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qArrPr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6х−4&gt;2х+8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х+9&gt;3х−5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e>
        </m:d>
      </m:oMath>
    </w:p>
    <w:p w14:paraId="7DBFFCCC">
      <w:pPr>
        <w:numPr>
          <w:ilvl w:val="0"/>
          <w:numId w:val="0"/>
        </w:numPr>
        <w:rPr>
          <w:rFonts w:hint="default" w:ascii="Times New Roman" w:hAnsi="Times New Roman" w:cs="Times New Roman"/>
          <w:i w:val="0"/>
          <w:sz w:val="22"/>
          <w:szCs w:val="22"/>
          <w:lang w:val="ru-RU"/>
        </w:rPr>
      </w:pPr>
    </w:p>
    <w:p w14:paraId="05AFEFC9">
      <w:pPr>
        <w:numPr>
          <w:ilvl w:val="0"/>
          <w:numId w:val="7"/>
        </w:numPr>
        <w:ind w:left="0" w:leftChars="0" w:firstLine="0" w:firstLineChars="0"/>
        <w:rPr>
          <w:rFonts w:hint="default" w:ascii="Times New Roman" w:hAnsi="Times New Roman" w:cs="Times New Roman"/>
          <w:i w:val="0"/>
          <w:sz w:val="36"/>
          <w:szCs w:val="36"/>
          <w:lang w:val="ru-RU" w:eastAsia="ru-RU"/>
        </w:rPr>
      </w:pPr>
      <m:oMath>
        <m:d>
          <m:dPr>
            <m:begChr m:val="{"/>
            <m:endChr m:val=""/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qArrPr>
              <m:e>
                <m:sSup>
                  <m:sSupP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  <m:t>x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e>
                  <m:sup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cs="Times New Roman"/>
                        <w:b w:val="0"/>
                        <w:i w:val="0"/>
                        <w:sz w:val="22"/>
                        <w:szCs w:val="22"/>
                        <w:lang w:val="ru-RU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sup>
                </m:sSup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−10х+9≥0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12−3х&lt;0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e>
        </m:d>
      </m:oMath>
    </w:p>
    <w:p w14:paraId="3A1C4B7A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i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sz w:val="22"/>
          <w:szCs w:val="22"/>
          <w:lang w:val="ru-RU"/>
        </w:rPr>
        <w:t>2 Вариант</w:t>
      </w:r>
    </w:p>
    <w:p w14:paraId="073B743E">
      <w:pPr>
        <w:numPr>
          <w:ilvl w:val="0"/>
          <w:numId w:val="8"/>
        </w:numPr>
        <w:rPr>
          <w:rFonts w:hint="default" w:ascii="Times New Roman" w:hAnsi="Times New Roman" w:cs="Times New Roman"/>
          <w:i w:val="0"/>
          <w:sz w:val="22"/>
          <w:szCs w:val="22"/>
          <w:lang w:val="ru-RU" w:eastAsia="ru-RU"/>
        </w:rPr>
      </w:pPr>
      <m:oMath>
        <m:d>
          <m:dPr>
            <m:begChr m:val="{"/>
            <m:endChr m:val=""/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qArrPr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4х−3&gt;6−5х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4−2х&lt;х+7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e>
        </m:d>
      </m:oMath>
    </w:p>
    <w:p w14:paraId="02022745">
      <w:pPr>
        <w:numPr>
          <w:ilvl w:val="0"/>
          <w:numId w:val="0"/>
        </w:numPr>
        <w:rPr>
          <w:rFonts w:hint="default" w:ascii="Times New Roman" w:hAnsi="Times New Roman" w:cs="Times New Roman"/>
          <w:i w:val="0"/>
          <w:sz w:val="22"/>
          <w:szCs w:val="22"/>
          <w:lang w:val="ru-RU"/>
        </w:rPr>
      </w:pPr>
    </w:p>
    <w:p w14:paraId="186954C6">
      <w:pPr>
        <w:numPr>
          <w:ilvl w:val="0"/>
          <w:numId w:val="8"/>
        </w:numPr>
        <w:ind w:left="0" w:leftChars="0" w:firstLine="0" w:firstLineChars="0"/>
        <w:rPr>
          <w:rFonts w:hint="default" w:ascii="Times New Roman" w:hAnsi="Times New Roman" w:cs="Times New Roman"/>
          <w:i w:val="0"/>
          <w:sz w:val="36"/>
          <w:szCs w:val="36"/>
          <w:lang w:val="ru-RU" w:eastAsia="ru-RU"/>
        </w:rPr>
      </w:pPr>
      <m:oMath>
        <m:d>
          <m:dPr>
            <m:begChr m:val="{"/>
            <m:endChr m:val=""/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qArrPr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2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  <m:t>x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e>
                  <m:sup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cs="Times New Roman"/>
                        <w:b w:val="0"/>
                        <w:i w:val="0"/>
                        <w:sz w:val="22"/>
                        <w:szCs w:val="22"/>
                        <w:lang w:val="ru-RU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2"/>
                        <w:szCs w:val="22"/>
                        <w:lang w:val="ru-RU"/>
                      </w:rPr>
                    </m:ctrlPr>
                  </m:sup>
                </m:sSup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−5х+2&gt;0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  <m:e>
                <m:r>
                  <m:rPr>
                    <m:nor/>
                    <m:sty m:val="p"/>
                  </m:rPr>
                  <w:rPr>
                    <w:rFonts w:hint="default" w:ascii="Cambria Math" w:hAnsi="Cambria Math" w:cs="Times New Roman"/>
                    <w:b w:val="0"/>
                    <w:i w:val="0"/>
                    <w:sz w:val="22"/>
                    <w:szCs w:val="22"/>
                    <w:lang w:val="ru-RU"/>
                  </w:rPr>
                  <m:t>1−4х≤−3</m:t>
                </m:r>
                <m:ctrlPr>
                  <w:rPr>
                    <w:rFonts w:hint="default" w:ascii="Cambria Math" w:hAnsi="Cambria Math" w:cs="Times New Roman"/>
                    <w:i/>
                    <w:sz w:val="22"/>
                    <w:szCs w:val="22"/>
                    <w:lang w:val="ru-RU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i/>
                <w:sz w:val="22"/>
                <w:szCs w:val="22"/>
                <w:lang w:val="ru-RU"/>
              </w:rPr>
            </m:ctrlPr>
          </m:e>
        </m:d>
      </m:oMath>
    </w:p>
    <w:p w14:paraId="0E499011">
      <w:pPr>
        <w:numPr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37855810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01A2059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u-RU"/>
        </w:rPr>
        <w:t>5 этап. Домашнее задание. Рефлексия</w:t>
      </w:r>
    </w:p>
    <w:p w14:paraId="281D4A20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Каковы были цели нашего сегодняшнего урока? Как вы думаете, были эти цели достигнуты? Заполните второй столбец таблицы «Знания и умения по теме»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14</w:t>
      </w:r>
    </w:p>
    <w:p w14:paraId="753B9B8B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>Домашнее задание: 1 уровень - № 237, 335; 2 уровень - № 335, 539.</w:t>
      </w:r>
    </w:p>
    <w:p w14:paraId="275F3D0C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Спасибо за работу! Урок окончен.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  <w:lang w:val="ru-RU"/>
        </w:rPr>
        <w:t>Слайд 15</w:t>
      </w:r>
    </w:p>
    <w:p w14:paraId="21FF5149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37FD80CC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46F6E16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2F94748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CE22A3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A249E1E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4F091DEC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42D6EB1A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33B917B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F60A22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3C5FC14D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4560E9A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CB90DF8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8EB6F7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C6547EC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367814A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4F20ED98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267636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052F5E6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75DF03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9D2B9A7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9785CB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2F10C46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DFD1F8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ECE29E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51AA189C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7D8FE7A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5D6CC4F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21253AE6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4F5B4AD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AF0362D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587B79E2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70B1C1A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2EE2FD6D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18733B88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2CBAA166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32B34632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2AB3F3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0ED5CD0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06034DF5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</w:pPr>
    </w:p>
    <w:p w14:paraId="6A81CA91">
      <w:pP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</w:t>
      </w:r>
    </w:p>
    <w:p w14:paraId="79CF2F85"/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1A7E1"/>
    <w:multiLevelType w:val="singleLevel"/>
    <w:tmpl w:val="B021A7E1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BF81CA1A"/>
    <w:multiLevelType w:val="singleLevel"/>
    <w:tmpl w:val="BF81CA1A"/>
    <w:lvl w:ilvl="0" w:tentative="0">
      <w:start w:val="9"/>
      <w:numFmt w:val="decimal"/>
      <w:suff w:val="space"/>
      <w:lvlText w:val="%1)"/>
      <w:lvlJc w:val="left"/>
    </w:lvl>
  </w:abstractNum>
  <w:abstractNum w:abstractNumId="2">
    <w:nsid w:val="FE7A46FE"/>
    <w:multiLevelType w:val="singleLevel"/>
    <w:tmpl w:val="FE7A46FE"/>
    <w:lvl w:ilvl="0" w:tentative="0">
      <w:start w:val="1"/>
      <w:numFmt w:val="decimal"/>
      <w:suff w:val="space"/>
      <w:lvlText w:val="%1)"/>
      <w:lvlJc w:val="left"/>
      <w:rPr>
        <w:rFonts w:hint="default"/>
        <w:sz w:val="18"/>
        <w:szCs w:val="18"/>
      </w:rPr>
    </w:lvl>
  </w:abstractNum>
  <w:abstractNum w:abstractNumId="3">
    <w:nsid w:val="12824820"/>
    <w:multiLevelType w:val="multilevel"/>
    <w:tmpl w:val="12824820"/>
    <w:lvl w:ilvl="0" w:tentative="0">
      <w:start w:val="1"/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4258A3B"/>
    <w:multiLevelType w:val="singleLevel"/>
    <w:tmpl w:val="24258A3B"/>
    <w:lvl w:ilvl="0" w:tentative="0">
      <w:start w:val="1"/>
      <w:numFmt w:val="decimal"/>
      <w:suff w:val="space"/>
      <w:lvlText w:val="%1)"/>
      <w:lvlJc w:val="left"/>
      <w:rPr>
        <w:rFonts w:hint="default"/>
        <w:sz w:val="18"/>
        <w:szCs w:val="18"/>
      </w:rPr>
    </w:lvl>
  </w:abstractNum>
  <w:abstractNum w:abstractNumId="5">
    <w:nsid w:val="307B620F"/>
    <w:multiLevelType w:val="singleLevel"/>
    <w:tmpl w:val="307B620F"/>
    <w:lvl w:ilvl="0" w:tentative="0">
      <w:start w:val="1"/>
      <w:numFmt w:val="decimal"/>
      <w:suff w:val="space"/>
      <w:lvlText w:val="%1)"/>
      <w:lvlJc w:val="left"/>
    </w:lvl>
  </w:abstractNum>
  <w:abstractNum w:abstractNumId="6">
    <w:nsid w:val="3C7D565F"/>
    <w:multiLevelType w:val="multilevel"/>
    <w:tmpl w:val="3C7D565F"/>
    <w:lvl w:ilvl="0" w:tentative="0">
      <w:start w:val="1"/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10502A9"/>
    <w:multiLevelType w:val="multilevel"/>
    <w:tmpl w:val="510502A9"/>
    <w:lvl w:ilvl="0" w:tentative="0">
      <w:start w:val="1"/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5110D"/>
    <w:rsid w:val="016646EA"/>
    <w:rsid w:val="05B60D8B"/>
    <w:rsid w:val="16C80564"/>
    <w:rsid w:val="17C25F35"/>
    <w:rsid w:val="1D75110D"/>
    <w:rsid w:val="22FA779A"/>
    <w:rsid w:val="27921EB2"/>
    <w:rsid w:val="2BDD3A4F"/>
    <w:rsid w:val="2CF8542F"/>
    <w:rsid w:val="315148BC"/>
    <w:rsid w:val="319E41A3"/>
    <w:rsid w:val="4570037E"/>
    <w:rsid w:val="45804C1C"/>
    <w:rsid w:val="46C9273E"/>
    <w:rsid w:val="56617F13"/>
    <w:rsid w:val="5C001B62"/>
    <w:rsid w:val="61566C51"/>
    <w:rsid w:val="61EE47DE"/>
    <w:rsid w:val="664E3497"/>
    <w:rsid w:val="6A4F6706"/>
    <w:rsid w:val="6D5E71F6"/>
    <w:rsid w:val="730F6623"/>
    <w:rsid w:val="74E8308A"/>
    <w:rsid w:val="753A2ADE"/>
    <w:rsid w:val="7BDB201C"/>
    <w:rsid w:val="7CE4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arc" idref="#_x0000_s2079"/>
        <o:r id="V:Rule2" type="arc" idref="#_x0000_s2118"/>
        <o:r id="V:Rule3" type="arc" idref="#_x0000_s21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table" w:styleId="5">
    <w:name w:val="Table Grid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114"/>
    <customShpInfo spid="_x0000_s2115"/>
    <customShpInfo spid="_x0000_s2077"/>
    <customShpInfo spid="_x0000_s1026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1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2025-11-23T12:47:00Z</dcterms:created>
  <dc:creator>Алла</dc:creator>
  <cp:lastModifiedBy>Алла</cp:lastModifiedBy>
  <dcterms:modified xsi:type="dcterms:W3CDTF">2025-11-25T18:36:06Z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D89A608316A5463AA4011D64ABF11730_11</vt:lpwstr>
  </property>
</Properties>
</file>